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FD" w:rsidRDefault="005647FD" w:rsidP="005647FD">
      <w:pPr>
        <w:pStyle w:val="a3"/>
        <w:spacing w:line="240" w:lineRule="auto"/>
        <w:rPr>
          <w:rFonts w:ascii="Times New Roman" w:hAnsi="Times New Roman" w:cs="Times New Roman"/>
          <w:sz w:val="24"/>
        </w:rPr>
      </w:pPr>
    </w:p>
    <w:p w:rsidR="005647FD" w:rsidRDefault="005647FD" w:rsidP="005647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 w:rsidR="005647FD" w:rsidRDefault="005647FD" w:rsidP="005647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Унечский район Брянской области</w:t>
      </w:r>
    </w:p>
    <w:p w:rsidR="005647FD" w:rsidRDefault="005647FD" w:rsidP="005647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Старосельское сельское поселение</w:t>
      </w:r>
    </w:p>
    <w:p w:rsidR="005647FD" w:rsidRDefault="005647FD" w:rsidP="005647FD">
      <w:pPr>
        <w:jc w:val="center"/>
        <w:rPr>
          <w:b/>
          <w:sz w:val="28"/>
          <w:szCs w:val="28"/>
        </w:rPr>
      </w:pPr>
      <w:r>
        <w:rPr>
          <w:rFonts w:ascii="Arial" w:hAnsi="Arial" w:cs="Arial"/>
          <w:sz w:val="22"/>
        </w:rPr>
        <w:pict>
          <v:line id="_x0000_s1026" style="position:absolute;left:0;text-align:left;z-index:251658240" from="-27pt,16.8pt" to="468pt,16.8pt" strokeweight="3pt">
            <v:stroke linestyle="thinThin"/>
          </v:line>
        </w:pict>
      </w:r>
      <w:r>
        <w:rPr>
          <w:b/>
          <w:sz w:val="28"/>
          <w:szCs w:val="28"/>
        </w:rPr>
        <w:t>СТАРОСЕЛЬСКАЯ СЕЛЬСКАЯ АДМИНИСТРАЦИЯ</w:t>
      </w:r>
    </w:p>
    <w:p w:rsidR="005647FD" w:rsidRDefault="005647FD" w:rsidP="005647FD">
      <w:pPr>
        <w:jc w:val="both"/>
        <w:rPr>
          <w:b/>
          <w:sz w:val="22"/>
        </w:rPr>
      </w:pPr>
      <w:r>
        <w:rPr>
          <w:b/>
        </w:rPr>
        <w:t xml:space="preserve">                         </w:t>
      </w:r>
    </w:p>
    <w:p w:rsidR="005647FD" w:rsidRDefault="005647FD" w:rsidP="005647FD">
      <w:pPr>
        <w:jc w:val="center"/>
      </w:pPr>
      <w:r>
        <w:t xml:space="preserve"> </w:t>
      </w:r>
    </w:p>
    <w:p w:rsidR="005647FD" w:rsidRDefault="005647FD" w:rsidP="005647F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РАСПОРЯЖЕНИЕ</w:t>
      </w:r>
    </w:p>
    <w:p w:rsidR="005647FD" w:rsidRDefault="005647FD" w:rsidP="005647FD"/>
    <w:p w:rsidR="005647FD" w:rsidRDefault="005647FD" w:rsidP="005647FD">
      <w:r>
        <w:t xml:space="preserve">  От 21.10. 2016года   №146-р</w:t>
      </w:r>
    </w:p>
    <w:p w:rsidR="005647FD" w:rsidRDefault="005647FD" w:rsidP="005647FD">
      <w:r>
        <w:t xml:space="preserve"> с. Староселье</w:t>
      </w:r>
    </w:p>
    <w:p w:rsidR="005647FD" w:rsidRDefault="005647FD" w:rsidP="005647FD"/>
    <w:p w:rsidR="005647FD" w:rsidRDefault="005647FD" w:rsidP="005647FD">
      <w:pPr>
        <w:tabs>
          <w:tab w:val="left" w:pos="4678"/>
        </w:tabs>
        <w:ind w:right="5384"/>
        <w:jc w:val="both"/>
      </w:pPr>
      <w:r>
        <w:t xml:space="preserve">    О продаже земельных участков </w:t>
      </w:r>
    </w:p>
    <w:p w:rsidR="005647FD" w:rsidRDefault="005647FD" w:rsidP="005647FD">
      <w:pPr>
        <w:tabs>
          <w:tab w:val="left" w:pos="4678"/>
        </w:tabs>
        <w:ind w:right="5384"/>
        <w:jc w:val="both"/>
      </w:pPr>
      <w:r>
        <w:t>КФХ «Дубна»</w:t>
      </w:r>
    </w:p>
    <w:p w:rsidR="005647FD" w:rsidRDefault="005647FD" w:rsidP="005647FD">
      <w:pPr>
        <w:ind w:right="4185"/>
        <w:jc w:val="both"/>
      </w:pPr>
    </w:p>
    <w:p w:rsidR="005647FD" w:rsidRDefault="005647FD" w:rsidP="005647FD">
      <w:pPr>
        <w:ind w:firstLine="708"/>
        <w:jc w:val="both"/>
      </w:pPr>
      <w:proofErr w:type="gramStart"/>
      <w:r>
        <w:t>Руководствуясь  п. 4 ст. 10 Федерального закона от 24.07.2002 № 101-ФЗ          «Об обороте земель сельскохозяйственного назначения»,  п.п. 9  п. 2 ст. 39.3., п. 1 ст. 39.17 Земельного кодекса РФ, статьей 3.3 Федерального закона № 137-ФЗ от 25.10.2001г. «О введении в действие Земельного кодекса Российской Федерации», Приказом Минэкономразвития России от 12.01.2015г. № 1 «Об утверждении перечня документов, подтверждающих  право заявителя на</w:t>
      </w:r>
      <w:proofErr w:type="gramEnd"/>
      <w:r>
        <w:t xml:space="preserve"> </w:t>
      </w:r>
      <w:proofErr w:type="gramStart"/>
      <w:r>
        <w:t xml:space="preserve">приобретение земельного участка без проведения торгов»,   п.п. 2.2. п. 2  Порядка определения цены земельных участков, находящихся в собственности Брянской области, и земельных участков, государственная собственность на которые не разграничена, при заключении договора купли-продажи без проведения торгов, утвержденного Приказом управления имущественных отношений Брянской области  от 31.07.2015г. № 1375, кадастровым  паспортом  земельного участка </w:t>
      </w:r>
      <w:r>
        <w:rPr>
          <w:b/>
        </w:rPr>
        <w:t>от 15.02.2016г. № 32/201/16-45608</w:t>
      </w:r>
      <w:r>
        <w:t>, выпиской из</w:t>
      </w:r>
      <w:proofErr w:type="gramEnd"/>
      <w:r>
        <w:t xml:space="preserve"> </w:t>
      </w:r>
      <w:proofErr w:type="gramStart"/>
      <w:r>
        <w:t xml:space="preserve">Единого государственного реестра прав на недвижимое имущество и сделок с ним  от 17.06.2015г.   № 32/001/001/2015-5178, кадастровым  паспортом  земельного участка </w:t>
      </w:r>
      <w:r>
        <w:rPr>
          <w:b/>
        </w:rPr>
        <w:t>от 15.02.2016г. № 32/201/16-45613</w:t>
      </w:r>
      <w:r>
        <w:t>, выпиской из Единого государственного реестра прав на недвижимое имущество и сделок с ним  от 17.06.2015г.   № 32/001/001/2015-5177 Выписка из Единого государственного реестра индивидуальных предпринимателей по состоянию на 30.08.2016г</w:t>
      </w:r>
      <w:proofErr w:type="gramEnd"/>
      <w:r>
        <w:t xml:space="preserve">.,акта обследования земельных участков от 22 мая 2015года, на основании заявления  главы КФХ «Дубна» </w:t>
      </w:r>
      <w:proofErr w:type="spellStart"/>
      <w:r>
        <w:t>Леонченко</w:t>
      </w:r>
      <w:proofErr w:type="spellEnd"/>
      <w:r>
        <w:t xml:space="preserve"> Г.М.</w:t>
      </w:r>
    </w:p>
    <w:p w:rsidR="005647FD" w:rsidRDefault="005647FD" w:rsidP="005647FD">
      <w:pPr>
        <w:jc w:val="both"/>
      </w:pPr>
    </w:p>
    <w:p w:rsidR="005647FD" w:rsidRDefault="005647FD" w:rsidP="005647FD">
      <w:pPr>
        <w:numPr>
          <w:ilvl w:val="0"/>
          <w:numId w:val="1"/>
        </w:numPr>
        <w:jc w:val="both"/>
      </w:pPr>
      <w:r>
        <w:t xml:space="preserve">Расторгнуть Договор №53 на предоставление земельного участка в пользование </w:t>
      </w:r>
      <w:proofErr w:type="gramStart"/>
      <w:r>
        <w:t>на</w:t>
      </w:r>
      <w:proofErr w:type="gramEnd"/>
    </w:p>
    <w:p w:rsidR="005647FD" w:rsidRDefault="005647FD" w:rsidP="005647FD">
      <w:pPr>
        <w:ind w:left="420"/>
        <w:jc w:val="both"/>
      </w:pPr>
      <w:proofErr w:type="gramStart"/>
      <w:r>
        <w:t>условиях</w:t>
      </w:r>
      <w:proofErr w:type="gramEnd"/>
      <w:r>
        <w:t xml:space="preserve"> аренды (договор аренды земли) от 16 апреля 2010 года на земельные участки.</w:t>
      </w:r>
    </w:p>
    <w:p w:rsidR="005647FD" w:rsidRDefault="005647FD" w:rsidP="005647FD">
      <w:pPr>
        <w:ind w:left="420"/>
        <w:jc w:val="both"/>
      </w:pPr>
    </w:p>
    <w:p w:rsidR="005647FD" w:rsidRDefault="005647FD" w:rsidP="005647FD">
      <w:pPr>
        <w:ind w:left="420"/>
        <w:jc w:val="both"/>
      </w:pPr>
      <w:r>
        <w:t>На земельные участки:</w:t>
      </w:r>
    </w:p>
    <w:p w:rsidR="005647FD" w:rsidRDefault="005647FD" w:rsidP="005647FD">
      <w:pPr>
        <w:jc w:val="both"/>
      </w:pPr>
      <w:r>
        <w:t xml:space="preserve">- земельный участок с кадастровым номером: 32:27:0411218:1 расположенный по адресу: установлено относительно ориентира, расположенного за пределами участка. Ориентир д. </w:t>
      </w:r>
      <w:proofErr w:type="spellStart"/>
      <w:r>
        <w:t>Подзоричи</w:t>
      </w:r>
      <w:proofErr w:type="spellEnd"/>
      <w:r>
        <w:t>. Участок находится примерно в 600м от ориентира по направлению на запад.</w:t>
      </w:r>
    </w:p>
    <w:p w:rsidR="005647FD" w:rsidRDefault="005647FD" w:rsidP="005647FD">
      <w:pPr>
        <w:jc w:val="both"/>
      </w:pPr>
      <w:r>
        <w:t>Адрес ориентира: обл. Брянская</w:t>
      </w:r>
      <w:proofErr w:type="gramStart"/>
      <w:r>
        <w:t xml:space="preserve"> ,</w:t>
      </w:r>
      <w:proofErr w:type="gramEnd"/>
      <w:r>
        <w:t>р-н Унечский. Старосельская сельская администрация.</w:t>
      </w:r>
    </w:p>
    <w:p w:rsidR="005647FD" w:rsidRDefault="005647FD" w:rsidP="005647FD">
      <w:pPr>
        <w:jc w:val="both"/>
      </w:pPr>
      <w:r>
        <w:t xml:space="preserve">- земельный участок с кадастровым номером: 32:27::0411218:2 расположенный по адресу: установлено относительно ориентира, расположенного за пределами участка. Ориентир д. </w:t>
      </w:r>
      <w:proofErr w:type="spellStart"/>
      <w:r>
        <w:t>Подзоричи</w:t>
      </w:r>
      <w:proofErr w:type="spellEnd"/>
      <w:r>
        <w:t>. Участок находится примерно в 500м от ориентира по направлению на запад.</w:t>
      </w:r>
    </w:p>
    <w:p w:rsidR="005647FD" w:rsidRDefault="005647FD" w:rsidP="005647FD">
      <w:pPr>
        <w:jc w:val="both"/>
      </w:pPr>
      <w:r>
        <w:t>Адрес ориентира: обл. Брянская</w:t>
      </w:r>
      <w:proofErr w:type="gramStart"/>
      <w:r>
        <w:t xml:space="preserve"> ,</w:t>
      </w:r>
      <w:proofErr w:type="gramEnd"/>
      <w:r>
        <w:t>р-н Унечский. Старосельская сельская администрация.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2.   Продать земельные </w:t>
      </w:r>
      <w:proofErr w:type="spellStart"/>
      <w:r>
        <w:t>участоки</w:t>
      </w:r>
      <w:proofErr w:type="spellEnd"/>
      <w:r>
        <w:t>:</w:t>
      </w:r>
    </w:p>
    <w:p w:rsidR="005647FD" w:rsidRDefault="005647FD" w:rsidP="005647FD">
      <w:pPr>
        <w:jc w:val="both"/>
      </w:pPr>
      <w:r>
        <w:lastRenderedPageBreak/>
        <w:t xml:space="preserve">- земельный участок с кадастровым номером: 32:27:0411218:1 расположенный по адресу: установлено относительно ориентира, расположенного за пределами участка. Ориентир д. </w:t>
      </w:r>
      <w:proofErr w:type="spellStart"/>
      <w:r>
        <w:t>Подзоричи</w:t>
      </w:r>
      <w:proofErr w:type="spellEnd"/>
      <w:r>
        <w:t>. Участок находится примерно в 600м от ориентира по направлению на запад.</w:t>
      </w:r>
    </w:p>
    <w:p w:rsidR="005647FD" w:rsidRDefault="005647FD" w:rsidP="005647FD">
      <w:pPr>
        <w:jc w:val="both"/>
      </w:pPr>
      <w:r>
        <w:t>Адрес ориентира: обл. Брянская</w:t>
      </w:r>
      <w:proofErr w:type="gramStart"/>
      <w:r>
        <w:t xml:space="preserve"> ,</w:t>
      </w:r>
      <w:proofErr w:type="gramEnd"/>
      <w:r>
        <w:t>р-н Унечский. Старосельская сельская администрация.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Категория земель: Земли сельскохозяйственного назначения.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Разрешенное использование: Для создания </w:t>
      </w:r>
      <w:proofErr w:type="spellStart"/>
      <w:r>
        <w:t>крестьнско-фермерского</w:t>
      </w:r>
      <w:proofErr w:type="spellEnd"/>
      <w:r>
        <w:t xml:space="preserve"> хозяйства.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Площадью: 426072 кв.м.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Кадастровая стоимость:2050045,43руб.</w:t>
      </w:r>
    </w:p>
    <w:p w:rsidR="005647FD" w:rsidRDefault="005647FD" w:rsidP="005647FD">
      <w:pPr>
        <w:jc w:val="both"/>
      </w:pPr>
      <w:r>
        <w:t xml:space="preserve">- земельный участок с кадастровым номером: 32:27:0411218:2 расположенный по адресу: установлено относительно ориентира, расположенного за пределами участка. Ориентир д. </w:t>
      </w:r>
      <w:proofErr w:type="spellStart"/>
      <w:r>
        <w:t>Подзоричи</w:t>
      </w:r>
      <w:proofErr w:type="spellEnd"/>
      <w:r>
        <w:t>. Участок находится примерно в 500м от ориентира по направлению на запад.</w:t>
      </w:r>
    </w:p>
    <w:p w:rsidR="005647FD" w:rsidRDefault="005647FD" w:rsidP="005647FD">
      <w:pPr>
        <w:jc w:val="both"/>
      </w:pPr>
      <w:r>
        <w:t>Адрес ориентира: обл. Брянская</w:t>
      </w:r>
      <w:proofErr w:type="gramStart"/>
      <w:r>
        <w:t xml:space="preserve"> ,</w:t>
      </w:r>
      <w:proofErr w:type="gramEnd"/>
      <w:r>
        <w:t>р-н Унечский. Старосельская сельская администрация.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Категория земель: Земли сельскохозяйственного назначения.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Разрешенное использование: Для создания </w:t>
      </w:r>
      <w:proofErr w:type="spellStart"/>
      <w:r>
        <w:t>крестьнско-фермерского</w:t>
      </w:r>
      <w:proofErr w:type="spellEnd"/>
      <w:r>
        <w:t xml:space="preserve"> хозяйства.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Площадью: 132278 кв.м.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Кадастровая стоимость:636455,60руб.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  Стоимость земельных участков  </w:t>
      </w:r>
      <w:r>
        <w:rPr>
          <w:b/>
        </w:rPr>
        <w:t xml:space="preserve">402975,15 </w:t>
      </w:r>
      <w:proofErr w:type="gramStart"/>
      <w:r>
        <w:rPr>
          <w:b/>
        </w:rPr>
        <w:t xml:space="preserve">( </w:t>
      </w:r>
      <w:proofErr w:type="spellStart"/>
      <w:proofErr w:type="gramEnd"/>
      <w:r>
        <w:rPr>
          <w:b/>
        </w:rPr>
        <w:t>четыресто</w:t>
      </w:r>
      <w:proofErr w:type="spellEnd"/>
      <w:r>
        <w:rPr>
          <w:b/>
        </w:rPr>
        <w:t xml:space="preserve"> две тысячи девятьсот семьдесят пять тысяч рублей 15 копеек)</w:t>
      </w:r>
      <w:r>
        <w:rPr>
          <w:color w:val="FF0000"/>
        </w:rPr>
        <w:t xml:space="preserve">    </w:t>
      </w:r>
      <w:r>
        <w:t xml:space="preserve"> 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Расчет стоимости </w:t>
      </w:r>
      <w:proofErr w:type="spellStart"/>
      <w:r>
        <w:t>зем</w:t>
      </w:r>
      <w:proofErr w:type="spellEnd"/>
      <w:r>
        <w:t xml:space="preserve">. </w:t>
      </w:r>
      <w:proofErr w:type="spellStart"/>
      <w:r>
        <w:t>уч-ков</w:t>
      </w:r>
      <w:proofErr w:type="spellEnd"/>
      <w:r>
        <w:t>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 15% * </w:t>
      </w:r>
      <w:proofErr w:type="spellStart"/>
      <w:r>
        <w:t>КСзу</w:t>
      </w:r>
      <w:proofErr w:type="spellEnd"/>
      <w:r>
        <w:t>,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где: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</w:t>
      </w:r>
      <w:proofErr w:type="spellStart"/>
      <w:r>
        <w:t>КСз</w:t>
      </w:r>
      <w:proofErr w:type="gramStart"/>
      <w:r>
        <w:t>у</w:t>
      </w:r>
      <w:proofErr w:type="spellEnd"/>
      <w:r>
        <w:t>-</w:t>
      </w:r>
      <w:proofErr w:type="gramEnd"/>
      <w:r>
        <w:t xml:space="preserve"> кадастровая стоимость земельного участка.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  <w:r>
        <w:t xml:space="preserve">   0,015 * (2050045,43 + 636455,60) = 402975,15 руб.</w:t>
      </w:r>
    </w:p>
    <w:p w:rsidR="005647FD" w:rsidRDefault="005647FD" w:rsidP="005647FD">
      <w:pPr>
        <w:tabs>
          <w:tab w:val="left" w:pos="342"/>
        </w:tabs>
        <w:suppressAutoHyphens/>
        <w:ind w:left="342" w:hanging="342"/>
        <w:jc w:val="both"/>
      </w:pPr>
    </w:p>
    <w:p w:rsidR="005647FD" w:rsidRDefault="005647FD" w:rsidP="005647FD">
      <w:pPr>
        <w:tabs>
          <w:tab w:val="left" w:pos="342"/>
        </w:tabs>
        <w:suppressAutoHyphens/>
        <w:spacing w:before="180"/>
        <w:ind w:left="342" w:hanging="342"/>
        <w:jc w:val="both"/>
      </w:pPr>
      <w:r>
        <w:t xml:space="preserve">   3. Администрации Старосельского сельского поселения заключить договор купли-продажи земельных участков, указанных в п.1-2 настоящего распоряжения.</w:t>
      </w:r>
    </w:p>
    <w:p w:rsidR="005647FD" w:rsidRDefault="005647FD" w:rsidP="005647FD">
      <w:pPr>
        <w:tabs>
          <w:tab w:val="num" w:pos="360"/>
        </w:tabs>
        <w:suppressAutoHyphens/>
        <w:spacing w:before="180"/>
        <w:ind w:left="360" w:hanging="360"/>
        <w:jc w:val="both"/>
      </w:pPr>
      <w:r>
        <w:t xml:space="preserve">   4. Заявителю обеспечить государственную регистрацию права собственности на земельные  участки в соответствии с Федеральным законом от 21.07.1997г. №122-ФЗ «О государственной регистрации прав на недвижимое имущество и сделок с ним».</w:t>
      </w:r>
    </w:p>
    <w:p w:rsidR="005647FD" w:rsidRDefault="005647FD" w:rsidP="005647FD">
      <w:pPr>
        <w:spacing w:before="180"/>
        <w:jc w:val="both"/>
      </w:pPr>
    </w:p>
    <w:p w:rsidR="005647FD" w:rsidRDefault="005647FD" w:rsidP="005647FD">
      <w:pPr>
        <w:spacing w:before="180"/>
        <w:jc w:val="both"/>
      </w:pPr>
    </w:p>
    <w:p w:rsidR="005647FD" w:rsidRDefault="005647FD" w:rsidP="005647FD">
      <w:r>
        <w:t xml:space="preserve">      </w:t>
      </w:r>
    </w:p>
    <w:tbl>
      <w:tblPr>
        <w:tblW w:w="0" w:type="auto"/>
        <w:tblLook w:val="04A0"/>
      </w:tblPr>
      <w:tblGrid>
        <w:gridCol w:w="7147"/>
        <w:gridCol w:w="2424"/>
      </w:tblGrid>
      <w:tr w:rsidR="005647FD" w:rsidTr="005647FD">
        <w:tc>
          <w:tcPr>
            <w:tcW w:w="7632" w:type="dxa"/>
            <w:hideMark/>
          </w:tcPr>
          <w:p w:rsidR="005647FD" w:rsidRDefault="005647FD">
            <w:pPr>
              <w:spacing w:line="276" w:lineRule="auto"/>
            </w:pPr>
            <w:r>
              <w:t xml:space="preserve">                  Глава администрации</w:t>
            </w:r>
          </w:p>
        </w:tc>
        <w:tc>
          <w:tcPr>
            <w:tcW w:w="2541" w:type="dxa"/>
          </w:tcPr>
          <w:p w:rsidR="005647FD" w:rsidRDefault="005647FD">
            <w:pPr>
              <w:spacing w:line="276" w:lineRule="auto"/>
            </w:pPr>
            <w:r>
              <w:t xml:space="preserve">А.В. Лукашов    </w:t>
            </w:r>
          </w:p>
          <w:p w:rsidR="005647FD" w:rsidRDefault="005647FD">
            <w:pPr>
              <w:spacing w:line="276" w:lineRule="auto"/>
            </w:pPr>
          </w:p>
          <w:p w:rsidR="005647FD" w:rsidRDefault="005647FD">
            <w:pPr>
              <w:spacing w:line="276" w:lineRule="auto"/>
            </w:pPr>
          </w:p>
        </w:tc>
      </w:tr>
    </w:tbl>
    <w:p w:rsidR="005647FD" w:rsidRDefault="005647FD" w:rsidP="005647FD">
      <w:pPr>
        <w:jc w:val="center"/>
        <w:rPr>
          <w:b/>
        </w:rPr>
      </w:pPr>
    </w:p>
    <w:p w:rsidR="005647FD" w:rsidRDefault="005647FD" w:rsidP="005647FD">
      <w:pPr>
        <w:jc w:val="center"/>
        <w:rPr>
          <w:b/>
        </w:rPr>
      </w:pPr>
    </w:p>
    <w:p w:rsidR="005647FD" w:rsidRDefault="005647FD" w:rsidP="005647FD">
      <w:pPr>
        <w:jc w:val="center"/>
        <w:rPr>
          <w:b/>
        </w:rPr>
      </w:pPr>
    </w:p>
    <w:p w:rsidR="00602E36" w:rsidRDefault="00602E36"/>
    <w:sectPr w:rsidR="00602E36" w:rsidSect="00602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122E"/>
    <w:multiLevelType w:val="hybridMultilevel"/>
    <w:tmpl w:val="09EE418E"/>
    <w:lvl w:ilvl="0" w:tplc="43F45302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FD6"/>
    <w:rsid w:val="00015FD6"/>
    <w:rsid w:val="000305C1"/>
    <w:rsid w:val="001E5839"/>
    <w:rsid w:val="003426BC"/>
    <w:rsid w:val="003F5462"/>
    <w:rsid w:val="004D4635"/>
    <w:rsid w:val="004E74FA"/>
    <w:rsid w:val="005647FD"/>
    <w:rsid w:val="005925F9"/>
    <w:rsid w:val="00602E36"/>
    <w:rsid w:val="00655056"/>
    <w:rsid w:val="008C3D5E"/>
    <w:rsid w:val="00935E04"/>
    <w:rsid w:val="009857C5"/>
    <w:rsid w:val="009D078E"/>
    <w:rsid w:val="009D309C"/>
    <w:rsid w:val="009F1131"/>
    <w:rsid w:val="009F4B35"/>
    <w:rsid w:val="00A04165"/>
    <w:rsid w:val="00A22274"/>
    <w:rsid w:val="00B52A5F"/>
    <w:rsid w:val="00E11185"/>
    <w:rsid w:val="00EB55F3"/>
    <w:rsid w:val="00F05109"/>
    <w:rsid w:val="00F9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015FD6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a3">
    <w:name w:val="Title"/>
    <w:basedOn w:val="a"/>
    <w:link w:val="a4"/>
    <w:qFormat/>
    <w:rsid w:val="005647FD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5647FD"/>
    <w:rPr>
      <w:rFonts w:ascii="Arial" w:eastAsia="Times New Roman" w:hAnsi="Arial" w:cs="Arial"/>
      <w:b/>
      <w:b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0663E-4163-449D-952C-6712A2996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16</cp:revision>
  <dcterms:created xsi:type="dcterms:W3CDTF">2016-09-26T08:11:00Z</dcterms:created>
  <dcterms:modified xsi:type="dcterms:W3CDTF">2016-11-14T07:51:00Z</dcterms:modified>
</cp:coreProperties>
</file>